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157EC6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46964" behindDoc="0" locked="0" layoutInCell="1" allowOverlap="1" wp14:anchorId="37F312E4" wp14:editId="0328824F">
            <wp:simplePos x="0" y="0"/>
            <wp:positionH relativeFrom="margin">
              <wp:posOffset>1385570</wp:posOffset>
            </wp:positionH>
            <wp:positionV relativeFrom="margin">
              <wp:posOffset>7914640</wp:posOffset>
            </wp:positionV>
            <wp:extent cx="2942590" cy="800735"/>
            <wp:effectExtent l="0" t="0" r="0" b="0"/>
            <wp:wrapSquare wrapText="bothSides"/>
            <wp:docPr id="4" name="Obraz 4" descr="C:\Users\bkaiser\Desktop\Rzeczy z pulpitu 15_11_2019\Cenówki\Cenówki do edycji\FRESA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FRESA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590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47989" behindDoc="0" locked="0" layoutInCell="1" allowOverlap="1" wp14:anchorId="39142F8D" wp14:editId="56710299">
            <wp:simplePos x="0" y="0"/>
            <wp:positionH relativeFrom="margin">
              <wp:posOffset>1624330</wp:posOffset>
            </wp:positionH>
            <wp:positionV relativeFrom="margin">
              <wp:posOffset>4444365</wp:posOffset>
            </wp:positionV>
            <wp:extent cx="2729230" cy="2988310"/>
            <wp:effectExtent l="0" t="0" r="0" b="0"/>
            <wp:wrapSquare wrapText="bothSides"/>
            <wp:docPr id="1" name="Obraz 1" descr="C:\Users\bkaiser\Desktop\Rzeczy z pulpitu 15_11_2019\Cenówki\Cenówki do edycji\FRESA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Rzeczy z pulpitu 15_11_2019\Cenówki\Cenówki do edycji\FRESA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30" cy="298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E58CE" wp14:editId="3A81AC1B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EC6" w:rsidRDefault="00157EC6" w:rsidP="000762A1">
                            <w:pPr>
                              <w:spacing w:after="0"/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 xml:space="preserve">FRESA to elegancki model inspirowany kamienicami </w:t>
                            </w:r>
                          </w:p>
                          <w:p w:rsidR="00017FEE" w:rsidRPr="00330556" w:rsidRDefault="00157EC6" w:rsidP="000762A1">
                            <w:pPr>
                              <w:spacing w:after="0"/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i stworzony do mieszkań z duszą. Dzięki wizualnej lekkości sprawdzi się zarówno we wnętrzach klasycznych, jak i nowoczesnych.</w:t>
                            </w:r>
                            <w:r w:rsidR="00067E82"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157EC6" w:rsidRDefault="00157EC6" w:rsidP="000762A1">
                      <w:pPr>
                        <w:spacing w:after="0"/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 xml:space="preserve">FRESA to elegancki model inspirowany kamienicami </w:t>
                      </w:r>
                    </w:p>
                    <w:p w:rsidR="00017FEE" w:rsidRPr="00330556" w:rsidRDefault="00157EC6" w:rsidP="000762A1">
                      <w:pPr>
                        <w:spacing w:after="0"/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i stworzony do mieszkań z duszą. Dzięki wizualnej lekkości sprawdzi się zarówno we wnętrzach klasycznych, jak i nowoczesnych.</w:t>
                      </w:r>
                      <w:r w:rsidR="00067E82">
                        <w:rPr>
                          <w:rFonts w:ascii="Function Pro Medium" w:hAnsi="Function Pro Medium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0885A" wp14:editId="550BB04C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773804" wp14:editId="44ACB437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A75C0" wp14:editId="4AD42370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04D9D" wp14:editId="548E564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1270747291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1270747291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1258648558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125864855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1270747291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1270747291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1258648558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1258648558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90BE40" wp14:editId="12DFA300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1712403678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17124036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1712403678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1712403678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CF352" wp14:editId="5C8F4CB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157EC6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FRESA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157EC6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FRESA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007F87C4" wp14:editId="378817E9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0"/>
  <w:proofState w:spelling="clean"/>
  <w:documentProtection w:edit="readOnly" w:enforcement="1" w:cryptProviderType="rsaFull" w:cryptAlgorithmClass="hash" w:cryptAlgorithmType="typeAny" w:cryptAlgorithmSid="4" w:cryptSpinCount="100000" w:hash="tJCzAD9AHhklhuRlN7KgJnZC9Co=" w:salt="ix6NbYK79dRWY4eESNw0y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762A1"/>
    <w:rsid w:val="00091439"/>
    <w:rsid w:val="000E5A3C"/>
    <w:rsid w:val="001416C5"/>
    <w:rsid w:val="00147A15"/>
    <w:rsid w:val="00157EC6"/>
    <w:rsid w:val="0043059E"/>
    <w:rsid w:val="00455B46"/>
    <w:rsid w:val="00566AB8"/>
    <w:rsid w:val="00605360"/>
    <w:rsid w:val="00736FB3"/>
    <w:rsid w:val="00774485"/>
    <w:rsid w:val="00B223B1"/>
    <w:rsid w:val="00BF722D"/>
    <w:rsid w:val="00D25510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16</cp:revision>
  <dcterms:created xsi:type="dcterms:W3CDTF">2019-11-29T07:51:00Z</dcterms:created>
  <dcterms:modified xsi:type="dcterms:W3CDTF">2019-12-23T11:23:00Z</dcterms:modified>
</cp:coreProperties>
</file>